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4F3B" w14:textId="2318F6BB" w:rsidR="00F80048" w:rsidRDefault="00000000">
      <w:r>
        <w:t>国際情報検索</w:t>
      </w:r>
      <w:r w:rsidR="006F2C6B">
        <w:rPr>
          <w:rFonts w:hint="eastAsia"/>
        </w:rPr>
        <w:t>例示（第２回「</w:t>
      </w:r>
      <w:r w:rsidR="006F2C6B" w:rsidRPr="006F2C6B">
        <w:rPr>
          <w:rFonts w:hint="eastAsia"/>
        </w:rPr>
        <w:t>UNHCR</w:t>
      </w:r>
      <w:r w:rsidR="006F2C6B" w:rsidRPr="006F2C6B">
        <w:rPr>
          <w:rFonts w:hint="eastAsia"/>
        </w:rPr>
        <w:t>、</w:t>
      </w:r>
      <w:r w:rsidR="006F2C6B" w:rsidRPr="006F2C6B">
        <w:rPr>
          <w:rFonts w:hint="eastAsia"/>
        </w:rPr>
        <w:t>UNICEF</w:t>
      </w:r>
      <w:r w:rsidR="006F2C6B" w:rsidRPr="006F2C6B">
        <w:rPr>
          <w:rFonts w:hint="eastAsia"/>
        </w:rPr>
        <w:t>、</w:t>
      </w:r>
      <w:r w:rsidR="006F2C6B" w:rsidRPr="006F2C6B">
        <w:rPr>
          <w:rFonts w:hint="eastAsia"/>
        </w:rPr>
        <w:t>FAO</w:t>
      </w:r>
      <w:r w:rsidR="006F2C6B" w:rsidRPr="006F2C6B">
        <w:rPr>
          <w:rFonts w:hint="eastAsia"/>
        </w:rPr>
        <w:t>から難民や子供の栄養・食糧問題を知る</w:t>
      </w:r>
      <w:r w:rsidR="006F2C6B">
        <w:rPr>
          <w:rFonts w:hint="eastAsia"/>
        </w:rPr>
        <w:t>」）</w:t>
      </w:r>
      <w:r w:rsidR="006F2C6B">
        <w:rPr>
          <w:rFonts w:hint="eastAsia"/>
        </w:rPr>
        <w:t xml:space="preserve"> </w:t>
      </w:r>
      <w:r w:rsidR="006F2C6B">
        <w:t>4/14/2026</w:t>
      </w:r>
    </w:p>
    <w:p w14:paraId="7FD29F26" w14:textId="77777777" w:rsidR="00F80048" w:rsidRDefault="00F80048"/>
    <w:p w14:paraId="4E306832" w14:textId="77777777" w:rsidR="00F80048" w:rsidRDefault="00000000">
      <w:pPr>
        <w:pStyle w:val="a8"/>
        <w:numPr>
          <w:ilvl w:val="0"/>
          <w:numId w:val="1"/>
        </w:numPr>
      </w:pPr>
      <w:r>
        <w:t>世界で飢餓に苦しんでいる人は約何人か？（</w:t>
      </w:r>
      <w:r>
        <w:t>SDGs</w:t>
      </w:r>
      <w:r>
        <w:t>，</w:t>
      </w:r>
      <w:r>
        <w:t>FAO</w:t>
      </w:r>
      <w:r>
        <w:t>，</w:t>
      </w:r>
      <w:r>
        <w:t>WFP</w:t>
      </w:r>
      <w:r>
        <w:t>などのサイトを参照</w:t>
      </w:r>
      <w:r>
        <w:t>/hunger</w:t>
      </w:r>
      <w:r>
        <w:t>で文献検索）</w:t>
      </w:r>
    </w:p>
    <w:p w14:paraId="1A79A517" w14:textId="77777777" w:rsidR="006F5876" w:rsidRDefault="006F5876" w:rsidP="007F55FD"/>
    <w:p w14:paraId="686E6921" w14:textId="113FA74E" w:rsidR="00F60988" w:rsidRDefault="00F60988" w:rsidP="007F55FD">
      <w:pPr>
        <w:rPr>
          <w:rFonts w:hint="eastAsia"/>
        </w:rPr>
      </w:pPr>
      <w:r>
        <w:rPr>
          <w:rFonts w:hint="eastAsia"/>
        </w:rPr>
        <w:t>SDG2</w:t>
      </w:r>
      <w:r>
        <w:rPr>
          <w:rFonts w:hint="eastAsia"/>
        </w:rPr>
        <w:t>の報告では、</w:t>
      </w:r>
      <w:r>
        <w:rPr>
          <w:rFonts w:hint="eastAsia"/>
        </w:rPr>
        <w:t>2019</w:t>
      </w:r>
      <w:r>
        <w:rPr>
          <w:rFonts w:hint="eastAsia"/>
        </w:rPr>
        <w:t>年の</w:t>
      </w:r>
      <w:r>
        <w:rPr>
          <w:rFonts w:hint="eastAsia"/>
        </w:rPr>
        <w:t>世界人口の</w:t>
      </w:r>
      <w:r>
        <w:rPr>
          <w:rFonts w:hint="eastAsia"/>
        </w:rPr>
        <w:t>7.5%</w:t>
      </w:r>
      <w:r>
        <w:rPr>
          <w:rFonts w:hint="eastAsia"/>
        </w:rPr>
        <w:t>から</w:t>
      </w:r>
      <w:r>
        <w:rPr>
          <w:rFonts w:hint="eastAsia"/>
        </w:rPr>
        <w:t>2023</w:t>
      </w:r>
      <w:r>
        <w:rPr>
          <w:rFonts w:hint="eastAsia"/>
        </w:rPr>
        <w:t>年には</w:t>
      </w:r>
      <w:r>
        <w:rPr>
          <w:rFonts w:hint="eastAsia"/>
        </w:rPr>
        <w:t>9.1%</w:t>
      </w:r>
      <w:r>
        <w:rPr>
          <w:rFonts w:hint="eastAsia"/>
        </w:rPr>
        <w:t>に増えたと</w:t>
      </w:r>
      <w:r>
        <w:rPr>
          <w:rFonts w:hint="eastAsia"/>
        </w:rPr>
        <w:t>書かれているが</w:t>
      </w:r>
      <w:r>
        <w:fldChar w:fldCharType="begin"/>
      </w:r>
      <w:r>
        <w:instrText xml:space="preserve"> ADDIN ZOTERO_ITEM CSL_CITATION {"citationID":"xnbgxwt2","properties":{"formattedCitation":"(1)","plainCitation":"(1)","noteIndex":0},"citationItems":[{"id":6263,"uris":["http://zotero.org/users/local/s8zN22D4/items/JVABACSJ"],"itemData":{"id":6263,"type":"webpage","title":"Goal 2 | Department of Economic and Social Affairs","URL":"https://sdgs.un.org/goals/goal2#progress_and_info","accessed":{"date-parts":[["2026",4,14]]}},"locator":"2"}],"schema":"https://github.com/citation-style-language/schema/raw/master/csl-citation.json"} </w:instrText>
      </w:r>
      <w:r>
        <w:fldChar w:fldCharType="separate"/>
      </w:r>
      <w:r w:rsidRPr="00F60988">
        <w:t>(1)</w:t>
      </w:r>
      <w:r>
        <w:fldChar w:fldCharType="end"/>
      </w:r>
      <w:r>
        <w:rPr>
          <w:rFonts w:hint="eastAsia"/>
        </w:rPr>
        <w:t>、より最近の</w:t>
      </w:r>
      <w:r>
        <w:rPr>
          <w:rFonts w:hint="eastAsia"/>
        </w:rPr>
        <w:t>FAO</w:t>
      </w:r>
      <w:r>
        <w:rPr>
          <w:rFonts w:hint="eastAsia"/>
        </w:rPr>
        <w:t>と</w:t>
      </w:r>
      <w:r>
        <w:rPr>
          <w:rFonts w:hint="eastAsia"/>
        </w:rPr>
        <w:t>WFP</w:t>
      </w:r>
      <w:r>
        <w:rPr>
          <w:rFonts w:hint="eastAsia"/>
        </w:rPr>
        <w:t>などのジョイントレポートである</w:t>
      </w:r>
      <w:r>
        <w:rPr>
          <w:rFonts w:hint="eastAsia"/>
        </w:rPr>
        <w:t>SOFI2025</w:t>
      </w:r>
      <w:r>
        <w:rPr>
          <w:rFonts w:hint="eastAsia"/>
        </w:rPr>
        <w:t>によると</w:t>
      </w:r>
      <w:r>
        <w:fldChar w:fldCharType="begin"/>
      </w:r>
      <w:r>
        <w:instrText xml:space="preserve"> ADDIN ZOTERO_ITEM CSL_CITATION {"citationID":"UJOHZBBj","properties":{"formattedCitation":"(2)","plainCitation":"(2)","noteIndex":0},"citationItems":[{"id":6267,"uris":["http://zotero.org/users/local/s8zN22D4/items/KILLEA6A"],"itemData":{"id":6267,"type":"book","abstract":"While some progress and recovery have been made in recent years, the world is still above pre-COVID-19 pandemic levels and far from eradicating hunger and food insecurity by 2030 (SDG Target 2.1). Similarly, despite some progress in the global nutrition targets, the world is not on track to achieve SDG Target 2.2. Among other factors, persistent food price inflation has slowed this momentum.The State of Food Security and Nutrition in the World 2025 highlights how elevated inflation in many countries has undermined purchasing power and, especially among low-income populations, access to healthy diets. The report documents how high food price inflation is associated with increases in food insecurity and child malnutrition. Vulnerable groups, including low-income households, women, and rural communities, can be particularly affected by food price inflation, risking setbacks in the fight against hunger and malnutrition.In response to these challenges and to prevent future price shocks, the report examines policy measures adopted by countries, and outlines what is necessary going forwards. It stresses the importance of coherent implementation of fiscal and monetary policies to stabilize markets, promote open and resilient trade, and protect vulnerable populations. Additionally, it calls for better data systems and sustained investment in resilient agrifood systems to build long-term food security and nutrition. These coordinated actions are vital to reignite progress towards ending hunger and malnutrition by 2030.","collection-number":"2025","collection-title":"The State of Food Security and Nutrition in the World (SOFI)","DOI":"10.4060/cd6008en","ISBN":"978-92-5-139937-8","language":"English","license":"FAO","number-of-pages":"234","publisher":"FAO; IFAD; UNICEF; WFP; WHO","publisher-place":"Rome, Italy","source":"FAO Knowledge Repository","title":"The State of Food Security and Nutrition in the World 2025. Addressing high food price inflation for food security and nutrition","URL":"https://openknowledge.fao.org/handle/20.500.14283/cd6008en","author":[{"literal":"FAO"},{"literal":"IFAD"},{"literal":"UNICEF"},{"literal":"WFP"},{"literal":"WHO"}],"accessed":{"date-parts":[["2026",4,14]]},"issued":{"date-parts":[["2025"]]}}}],"schema":"https://github.com/citation-style-language/schema/raw/master/csl-citation.json"} </w:instrText>
      </w:r>
      <w:r>
        <w:fldChar w:fldCharType="separate"/>
      </w:r>
      <w:r w:rsidRPr="00F60988">
        <w:t>(2)</w:t>
      </w:r>
      <w:r>
        <w:fldChar w:fldCharType="end"/>
      </w:r>
      <w:r>
        <w:rPr>
          <w:rFonts w:hint="eastAsia"/>
        </w:rPr>
        <w:t>、飢餓の定義は</w:t>
      </w:r>
      <w:proofErr w:type="spellStart"/>
      <w:r>
        <w:rPr>
          <w:rFonts w:hint="eastAsia"/>
        </w:rPr>
        <w:t>PoU</w:t>
      </w:r>
      <w:proofErr w:type="spellEnd"/>
      <w:r>
        <w:rPr>
          <w:rFonts w:hint="eastAsia"/>
        </w:rPr>
        <w:t>（低栄養の有病割合で、エネルギー摂取量の分布を対数正規分布と仮定して、性別、年齢、体格、活動量に応じた必要エネルギー摂取量に満たない人の割合を積分して推定される）によってなされていて、</w:t>
      </w:r>
      <w:r>
        <w:rPr>
          <w:rFonts w:hint="eastAsia"/>
        </w:rPr>
        <w:t>2022</w:t>
      </w:r>
      <w:r>
        <w:rPr>
          <w:rFonts w:hint="eastAsia"/>
        </w:rPr>
        <w:t>年の</w:t>
      </w:r>
      <w:r>
        <w:rPr>
          <w:rFonts w:hint="eastAsia"/>
        </w:rPr>
        <w:t>8.7%</w:t>
      </w:r>
      <w:r>
        <w:rPr>
          <w:rFonts w:hint="eastAsia"/>
        </w:rPr>
        <w:t>から</w:t>
      </w:r>
      <w:r>
        <w:rPr>
          <w:rFonts w:hint="eastAsia"/>
        </w:rPr>
        <w:t>2023</w:t>
      </w:r>
      <w:r>
        <w:rPr>
          <w:rFonts w:hint="eastAsia"/>
        </w:rPr>
        <w:t>年の</w:t>
      </w:r>
      <w:r>
        <w:rPr>
          <w:rFonts w:hint="eastAsia"/>
        </w:rPr>
        <w:t>8.5%</w:t>
      </w:r>
      <w:r>
        <w:rPr>
          <w:rFonts w:hint="eastAsia"/>
        </w:rPr>
        <w:t>、</w:t>
      </w:r>
      <w:r>
        <w:rPr>
          <w:rFonts w:hint="eastAsia"/>
        </w:rPr>
        <w:t>2024</w:t>
      </w:r>
      <w:r>
        <w:rPr>
          <w:rFonts w:hint="eastAsia"/>
        </w:rPr>
        <w:t>年の</w:t>
      </w:r>
      <w:r>
        <w:rPr>
          <w:rFonts w:hint="eastAsia"/>
        </w:rPr>
        <w:t>8.2%</w:t>
      </w:r>
      <w:r>
        <w:rPr>
          <w:rFonts w:hint="eastAsia"/>
        </w:rPr>
        <w:t>と減少傾向である。東南アジア、南アジア、南米では顕著な改善が見られるが、アフリカと西アジアでは増加している。</w:t>
      </w:r>
      <w:r w:rsidR="00DB2B98">
        <w:rPr>
          <w:rFonts w:hint="eastAsia"/>
        </w:rPr>
        <w:t>そのほかに、国際的な定義が確立されていないため人数はわからないが、エネルギー摂取量は十分でも栄養素のバランスが悪いため、隠れた飢餓</w:t>
      </w:r>
      <w:r w:rsidR="00DB2B98">
        <w:rPr>
          <w:rFonts w:hint="eastAsia"/>
        </w:rPr>
        <w:t>(hidden hunger)</w:t>
      </w:r>
      <w:r w:rsidR="00DB2B98">
        <w:rPr>
          <w:rFonts w:hint="eastAsia"/>
        </w:rPr>
        <w:t>と呼ばれる状態にある小児が多いことも、いわゆる途上国では大きな問題である</w:t>
      </w:r>
      <w:r w:rsidR="00DB2B98">
        <w:fldChar w:fldCharType="begin"/>
      </w:r>
      <w:r w:rsidR="00DB2B98">
        <w:instrText xml:space="preserve"> ADDIN ZOTERO_ITEM CSL_CITATION {"citationID":"EH6qwOiQ","properties":{"formattedCitation":"(3,4)","plainCitation":"(3,4)","noteIndex":0},"citationItems":[{"id":6273,"uris":["http://zotero.org/users/local/s8zN22D4/items/UK8YMEFH"],"itemData":{"id":6273,"type":"article-journal","abstract":"Bangladesh has achieved notable improvements in nutrition, including declines in undernourishment and stunting. There has been uneven progress, with high rates of stunting and wasting persisting in some areas, such as Sylhet. Food availability has improved, but diet diversity and quality remain low, resulting in chronic micronutrient deficiencies, particularly among women and children. At the same time, rates of overweight, obesity, and diet-related non-communicable diseases (NCDs) are rising, signaling a double burden of malnutrition. Combined with systemic vulnerabilities such as poverty, gender inequality, and climate change, this double burden runs the risk of undoing the progress already achieved. Bangladesh needs to reorient policies to focus on diet quality, increase consumption of micronutrients, and prevent obesity and noncommunicable diseases. The primary recommendations include expanding access to nutrition services, developing climate-resilient food systems, and strengthening nutrition-sensitive governance and policy. Other countries undergoing similar changes can learn valuable lessons from Bangladesh's experience, which underscores the need for an integrated, long-term strategy for nutrition and public health.","container-title":"The Lancet Regional Health. Southeast Asia","DOI":"10.1016/j.lansea.2025.100673","ISSN":"2772-3682","journalAbbreviation":"Lancet Reg Health Southeast Asia","language":"eng","page":"100673","PMID":"41079369","PMCID":"PMC12509728","source":"PubMed","title":"From hidden hunger to double burden: Bangladesh's urgent need to prioritize diet quality","title-short":"From hidden hunger to double burden","volume":"41","author":[{"family":"Richi","given":"Fahmida Tasnim"},{"family":"Alam","given":"Safaet"}],"issued":{"date-parts":[["2025",10]]}}},{"id":6272,"uris":["http://zotero.org/users/local/s8zN22D4/items/3VCXPZ5G"],"itemData":{"id":6272,"type":"article-journal","abstract":"Background: Pediatric obesity exemplifies the paradox of energy excess coexisting with nutritional inadequacy. Despite high caloric intake, children with obesity often display deficiencies in essential macro- and micronutrients that impair growth, metabolic regulation, and long-term health. This review critically examines the mechanisms underlying malnutrition in pediatric obesity, emphasizing the interplay between dietary quality, inflammation, microbiota alterations, and biomarker profiles, and identifies research gaps limiting precision nutrition approaches. Methods: A comprehensive narrative review of studies addressing macro- and micronutrient intake, metabolic and inflammatory biomarkers, and gut microbiota-host interactions in pediatric obesity was conducted. Evidence from both clinical and experimental models was integrated to evaluate mechanistic pathways, diagnostic criteria, and preventive strategies. Results: Obesity-related malnutrition arises from poor dietary quality, systemic inflammation, and microbiota dysbiosis, leading to impaired nutrient utilization and metabolic dysfunction. Deficiencies in vitamin D, calcium, iron, magnesium, and B vitamins are common and often coexist with macronutrient imbalances. Diets rich in saturated fats and refined carbohydrates exacerbate inflammation and metabolic risk, whereas plant-based proteins, unsaturated fats, and fiber support metabolic resilience. Precision nutrition and biomarker-guided monitoring show promise but require validation in pediatric cohorts. Evidence on microbiota modulation and nutrient-gene interactions remains inconsistent, reflecting methodological heterogeneity. Conclusions: Malnutrition in pediatric obesity should be recognized as a distinct clinical phenotype characterized by qualitative nutrient deficiency within a state of energy surplus. Addressing this paradox demands harmonized diagnostic criteria, longitudinal biomarker surveillance, and individualized dietary strategies informed by genetics and microbiome profiling. Multilevel interventions, linking clinical practice, policy, and food system reform, are essential to prevent lifelong metabolic complications and promote healthy growth trajectories.","container-title":"Nutrients","DOI":"10.3390/nu17223601","ISSN":"2072-6643","issue":"22","journalAbbreviation":"Nutrients","language":"eng","page":"3601","PMID":"41305652","PMCID":"PMC12655118","source":"PubMed","title":"Hidden Hunger in Pediatric Obesity: Redefining Malnutrition Through Macronutrient Quality and Micronutrient Deficiency","title-short":"Hidden Hunger in Pediatric Obesity","volume":"17","author":[{"family":"Dargenio","given":"Vanessa Nadia"},{"family":"Sgarro","given":"Nicoletta"},{"family":"La Grasta","given":"Giovanni"},{"family":"Begucci","given":"Martina"},{"family":"Castellaneta","given":"Stefania Paola"},{"family":"Dargenio","given":"Costantino"},{"family":"Paulucci","given":"Leonardo"},{"family":"Francavilla","given":"Ruggiero"},{"family":"Cristofori","given":"Fernanda"}],"issued":{"date-parts":[["2025",11]]}}}],"schema":"https://github.com/citation-style-language/schema/raw/master/csl-citation.json"} </w:instrText>
      </w:r>
      <w:r w:rsidR="00DB2B98">
        <w:fldChar w:fldCharType="separate"/>
      </w:r>
      <w:r w:rsidR="00DB2B98" w:rsidRPr="00DB2B98">
        <w:t>(3,4)</w:t>
      </w:r>
      <w:r w:rsidR="00DB2B98">
        <w:fldChar w:fldCharType="end"/>
      </w:r>
      <w:r w:rsidR="00DB2B98">
        <w:rPr>
          <w:rFonts w:hint="eastAsia"/>
        </w:rPr>
        <w:t>。</w:t>
      </w:r>
    </w:p>
    <w:p w14:paraId="71C2DFB5" w14:textId="77777777" w:rsidR="00F80048" w:rsidRDefault="00F80048"/>
    <w:p w14:paraId="5C0D243B" w14:textId="77777777" w:rsidR="00F80048" w:rsidRDefault="00000000">
      <w:pPr>
        <w:pStyle w:val="a8"/>
        <w:numPr>
          <w:ilvl w:val="0"/>
          <w:numId w:val="1"/>
        </w:numPr>
      </w:pPr>
      <w:r>
        <w:t>現在では肥満や糖尿病の多くが途上国で起こっている。現状を調べよ（</w:t>
      </w:r>
      <w:r>
        <w:t>NCD, obesity, diabetes</w:t>
      </w:r>
      <w:r>
        <w:t>などと</w:t>
      </w:r>
      <w:r>
        <w:t>developing countries</w:t>
      </w:r>
      <w:r>
        <w:t>あるいは</w:t>
      </w:r>
      <w:r>
        <w:t>low income countries</w:t>
      </w:r>
      <w:r>
        <w:t>の</w:t>
      </w:r>
      <w:r>
        <w:t>AND</w:t>
      </w:r>
      <w:r>
        <w:t>検索で</w:t>
      </w:r>
      <w:r>
        <w:t xml:space="preserve"> / obesity epidemic</w:t>
      </w:r>
      <w:r>
        <w:t>で検索）</w:t>
      </w:r>
    </w:p>
    <w:p w14:paraId="33B45699" w14:textId="0B22D303" w:rsidR="00DB2B98" w:rsidRDefault="00175133" w:rsidP="00DB2B98">
      <w:r>
        <w:rPr>
          <w:rFonts w:hint="eastAsia"/>
        </w:rPr>
        <w:t>IDF Diabetes Atlas 2025</w:t>
      </w:r>
      <w:r>
        <w:rPr>
          <w:rFonts w:hint="eastAsia"/>
        </w:rPr>
        <w:t>によると、糖尿病は</w:t>
      </w:r>
      <w:r w:rsidR="00E01496">
        <w:rPr>
          <w:rFonts w:hint="eastAsia"/>
        </w:rPr>
        <w:t>世界で</w:t>
      </w:r>
      <w:r w:rsidR="00E01496">
        <w:rPr>
          <w:rFonts w:hint="eastAsia"/>
        </w:rPr>
        <w:t>2024</w:t>
      </w:r>
      <w:r w:rsidR="00E01496">
        <w:rPr>
          <w:rFonts w:hint="eastAsia"/>
        </w:rPr>
        <w:t>年に</w:t>
      </w:r>
      <w:r w:rsidR="00E01496">
        <w:rPr>
          <w:rFonts w:hint="eastAsia"/>
        </w:rPr>
        <w:t>5.9</w:t>
      </w:r>
      <w:r w:rsidR="00E01496">
        <w:rPr>
          <w:rFonts w:hint="eastAsia"/>
        </w:rPr>
        <w:t>億人と推定されており、地域別に見ると</w:t>
      </w:r>
      <w:r>
        <w:rPr>
          <w:rFonts w:hint="eastAsia"/>
        </w:rPr>
        <w:t>西太平洋で最も多く</w:t>
      </w:r>
      <w:r w:rsidR="00E01496">
        <w:rPr>
          <w:rFonts w:hint="eastAsia"/>
        </w:rPr>
        <w:t>（日本は</w:t>
      </w:r>
      <w:r w:rsidR="00E01496">
        <w:rPr>
          <w:rFonts w:hint="eastAsia"/>
        </w:rPr>
        <w:t>10%</w:t>
      </w:r>
      <w:r w:rsidR="00E01496">
        <w:rPr>
          <w:rFonts w:hint="eastAsia"/>
        </w:rPr>
        <w:t>未満だがパプアニューギニアやインドネシアは</w:t>
      </w:r>
      <w:r w:rsidR="00E01496">
        <w:rPr>
          <w:rFonts w:hint="eastAsia"/>
        </w:rPr>
        <w:t>10%</w:t>
      </w:r>
      <w:r w:rsidR="00E01496">
        <w:rPr>
          <w:rFonts w:hint="eastAsia"/>
        </w:rPr>
        <w:t>を超え、フィジーは</w:t>
      </w:r>
      <w:r w:rsidR="00E01496">
        <w:rPr>
          <w:rFonts w:hint="eastAsia"/>
        </w:rPr>
        <w:t>15%</w:t>
      </w:r>
      <w:r w:rsidR="00E01496">
        <w:rPr>
          <w:rFonts w:hint="eastAsia"/>
        </w:rPr>
        <w:t>を超え、ニューカレドニアは</w:t>
      </w:r>
      <w:r w:rsidR="00E01496">
        <w:rPr>
          <w:rFonts w:hint="eastAsia"/>
        </w:rPr>
        <w:t>20%</w:t>
      </w:r>
      <w:r w:rsidR="00E01496">
        <w:rPr>
          <w:rFonts w:hint="eastAsia"/>
        </w:rPr>
        <w:t>を超えている）</w:t>
      </w:r>
      <w:r>
        <w:rPr>
          <w:rFonts w:hint="eastAsia"/>
        </w:rPr>
        <w:t>、アフリカは少ないが、</w:t>
      </w:r>
      <w:r w:rsidR="00E01496">
        <w:rPr>
          <w:rFonts w:hint="eastAsia"/>
        </w:rPr>
        <w:t>近年の増加率でみるとアフリカが最も高く、東南アジアがそれに次ぐ</w:t>
      </w:r>
      <w:r w:rsidR="00E01496">
        <w:fldChar w:fldCharType="begin"/>
      </w:r>
      <w:r w:rsidR="00E01496">
        <w:instrText xml:space="preserve"> ADDIN ZOTERO_ITEM CSL_CITATION {"citationID":"RT6H868h","properties":{"formattedCitation":"(5)","plainCitation":"(5)","noteIndex":0},"citationItems":[{"id":6279,"uris":["http://zotero.org/users/local/s8zN22D4/items/FAVW4Y67"],"itemData":{"id":6279,"type":"webpage","title":"IDF Diabetes Atlas 2025 | Global Diabetes Data &amp; Insights","URL":"https://diabetesatlas.org/resources/idf-diabetes-atlas-2025/#","accessed":{"date-parts":[["2026",4,14]]}}}],"schema":"https://github.com/citation-style-language/schema/raw/master/csl-citation.json"} </w:instrText>
      </w:r>
      <w:r w:rsidR="00E01496">
        <w:fldChar w:fldCharType="separate"/>
      </w:r>
      <w:r w:rsidR="00E01496" w:rsidRPr="00E01496">
        <w:t>(5)</w:t>
      </w:r>
      <w:r w:rsidR="00E01496">
        <w:fldChar w:fldCharType="end"/>
      </w:r>
      <w:r w:rsidR="00E01496">
        <w:rPr>
          <w:rFonts w:hint="eastAsia"/>
        </w:rPr>
        <w:t>。</w:t>
      </w:r>
    </w:p>
    <w:p w14:paraId="2BAE29CD" w14:textId="3751C616" w:rsidR="0078126C" w:rsidRDefault="0078126C" w:rsidP="00DB2B98">
      <w:pPr>
        <w:rPr>
          <w:rFonts w:hint="eastAsia"/>
        </w:rPr>
      </w:pPr>
      <w:r>
        <w:rPr>
          <w:rFonts w:hint="eastAsia"/>
        </w:rPr>
        <w:t>WHO</w:t>
      </w:r>
      <w:r>
        <w:rPr>
          <w:rFonts w:hint="eastAsia"/>
        </w:rPr>
        <w:t>は</w:t>
      </w:r>
      <w:r>
        <w:rPr>
          <w:rFonts w:hint="eastAsia"/>
        </w:rPr>
        <w:t>BMI25-30</w:t>
      </w:r>
      <w:r>
        <w:rPr>
          <w:rFonts w:hint="eastAsia"/>
        </w:rPr>
        <w:t>を過体重、</w:t>
      </w:r>
      <w:r>
        <w:rPr>
          <w:rFonts w:hint="eastAsia"/>
        </w:rPr>
        <w:t>BMI30</w:t>
      </w:r>
      <w:r>
        <w:rPr>
          <w:rFonts w:hint="eastAsia"/>
        </w:rPr>
        <w:t>超を肥満と定義しているが、</w:t>
      </w:r>
      <w:r>
        <w:rPr>
          <w:rFonts w:hint="eastAsia"/>
        </w:rPr>
        <w:t>2016</w:t>
      </w:r>
      <w:r>
        <w:rPr>
          <w:rFonts w:hint="eastAsia"/>
        </w:rPr>
        <w:t>年には世界の成人の</w:t>
      </w:r>
      <w:r>
        <w:rPr>
          <w:rFonts w:hint="eastAsia"/>
        </w:rPr>
        <w:t>44%</w:t>
      </w:r>
      <w:r>
        <w:rPr>
          <w:rFonts w:hint="eastAsia"/>
        </w:rPr>
        <w:t>にあたる</w:t>
      </w:r>
      <w:r>
        <w:rPr>
          <w:rFonts w:hint="eastAsia"/>
        </w:rPr>
        <w:t>20</w:t>
      </w:r>
      <w:r>
        <w:rPr>
          <w:rFonts w:hint="eastAsia"/>
        </w:rPr>
        <w:t>億人以上が過体重または肥満であり、その</w:t>
      </w:r>
      <w:r>
        <w:rPr>
          <w:rFonts w:hint="eastAsia"/>
        </w:rPr>
        <w:t>70</w:t>
      </w:r>
      <w:r>
        <w:rPr>
          <w:rFonts w:hint="eastAsia"/>
        </w:rPr>
        <w:t>％以上は低中所得国に住んでいた</w:t>
      </w:r>
      <w:r>
        <w:fldChar w:fldCharType="begin"/>
      </w:r>
      <w:r>
        <w:instrText xml:space="preserve"> ADDIN ZOTERO_ITEM CSL_CITATION {"citationID":"ib59Tja1","properties":{"formattedCitation":"(6)","plainCitation":"(6)","noteIndex":0},"citationItems":[{"id":6284,"uris":["http://zotero.org/users/local/s8zN22D4/items/SNN6XDTN"],"itemData":{"id":6284,"type":"book","DOI":"10.1596/978-1-4648-1491-4","ISBN":"978-1-4648-1491-4","language":"en","publisher":"Washington, DC: World Bank","source":"DOI.org (Crossref)","title":"Obesity: Health and Economic Consequences of an Impending Global Challenge","title-short":"Obesity","URL":"https://hdl.handle.net/10986/32383","author":[{"family":"Shekar","given":"Meera"},{"family":"Popkin","given":"Barry"}],"accessed":{"date-parts":[["2026",4,14]]},"issued":{"date-parts":[["2020"]]}}}],"schema":"https://github.com/citation-style-language/schema/raw/master/csl-citation.json"} </w:instrText>
      </w:r>
      <w:r>
        <w:fldChar w:fldCharType="separate"/>
      </w:r>
      <w:r w:rsidRPr="0078126C">
        <w:t>(6)</w:t>
      </w:r>
      <w:r>
        <w:fldChar w:fldCharType="end"/>
      </w:r>
      <w:r>
        <w:rPr>
          <w:rFonts w:hint="eastAsia"/>
        </w:rPr>
        <w:t>。</w:t>
      </w:r>
      <w:r>
        <w:rPr>
          <w:rFonts w:hint="eastAsia"/>
        </w:rPr>
        <w:t>WOF</w:t>
      </w:r>
      <w:r>
        <w:rPr>
          <w:rFonts w:hint="eastAsia"/>
        </w:rPr>
        <w:t>の</w:t>
      </w:r>
      <w:r>
        <w:rPr>
          <w:rFonts w:hint="eastAsia"/>
        </w:rPr>
        <w:t>World Obesity Atlas 2022</w:t>
      </w:r>
      <w:r>
        <w:rPr>
          <w:rFonts w:hint="eastAsia"/>
        </w:rPr>
        <w:t>によると、</w:t>
      </w:r>
      <w:r>
        <w:rPr>
          <w:rFonts w:hint="eastAsia"/>
        </w:rPr>
        <w:t>2030</w:t>
      </w:r>
      <w:r>
        <w:rPr>
          <w:rFonts w:hint="eastAsia"/>
        </w:rPr>
        <w:t>年までに</w:t>
      </w:r>
      <w:r>
        <w:rPr>
          <w:rFonts w:hint="eastAsia"/>
        </w:rPr>
        <w:t>10</w:t>
      </w:r>
      <w:r>
        <w:rPr>
          <w:rFonts w:hint="eastAsia"/>
        </w:rPr>
        <w:t>億人以上が肥満になると推定されている</w:t>
      </w:r>
      <w:r w:rsidR="005E4ECD">
        <w:fldChar w:fldCharType="begin"/>
      </w:r>
      <w:r w:rsidR="005E4ECD">
        <w:instrText xml:space="preserve"> ADDIN ZOTERO_ITEM CSL_CITATION {"citationID":"R5QvFp1J","properties":{"formattedCitation":"(7)","plainCitation":"(7)","noteIndex":0},"citationItems":[{"id":6290,"uris":["http://zotero.org/users/local/s8zN22D4/items/PUFCSLZJ"],"itemData":{"id":6290,"type":"webpage","abstract":"Published on WOD 2022, the Atlas report estimates that by 2030 a billion people globally will be living with obesity.","container-title":"World Obesity Federation","language":"en","title":"World Obesity Atlas 2022","URL":"https://www.worldobesity.org/resources/resource-library/world-obesity-atlas-2022","accessed":{"date-parts":[["2026",4,14]]}}}],"schema":"https://github.com/citation-style-language/schema/raw/master/csl-citation.json"} </w:instrText>
      </w:r>
      <w:r w:rsidR="005E4ECD">
        <w:fldChar w:fldCharType="separate"/>
      </w:r>
      <w:r w:rsidR="005E4ECD" w:rsidRPr="005E4ECD">
        <w:t>(7)</w:t>
      </w:r>
      <w:r w:rsidR="005E4ECD">
        <w:fldChar w:fldCharType="end"/>
      </w:r>
      <w:r>
        <w:rPr>
          <w:rFonts w:hint="eastAsia"/>
        </w:rPr>
        <w:t>。</w:t>
      </w:r>
    </w:p>
    <w:p w14:paraId="6CDF3A25" w14:textId="10C1BC74" w:rsidR="0078126C" w:rsidRDefault="0078126C" w:rsidP="0078126C">
      <w:pPr>
        <w:rPr>
          <w:rFonts w:hint="eastAsia"/>
        </w:rPr>
      </w:pPr>
    </w:p>
    <w:p w14:paraId="112F26B2" w14:textId="77777777" w:rsidR="00F80048" w:rsidRDefault="00F80048"/>
    <w:p w14:paraId="58EC3A80" w14:textId="77777777" w:rsidR="00F80048" w:rsidRDefault="00000000">
      <w:pPr>
        <w:pStyle w:val="a8"/>
        <w:numPr>
          <w:ilvl w:val="0"/>
          <w:numId w:val="1"/>
        </w:numPr>
      </w:pPr>
      <w:r>
        <w:t>ヨーロッパにおけるシリア難民やウクライナ難民の大きな健康問題はなにか？（</w:t>
      </w:r>
      <w:r>
        <w:t>(Syrian OR Ukraine) refugee health problem Europe</w:t>
      </w:r>
      <w:r>
        <w:t>で検索</w:t>
      </w:r>
      <w:r>
        <w:t xml:space="preserve"> / WHO-EURO</w:t>
      </w:r>
      <w:r>
        <w:t>などのサイトや原著論文を中心に参照する）</w:t>
      </w:r>
    </w:p>
    <w:p w14:paraId="798D3768" w14:textId="25301AE5" w:rsidR="00F80048" w:rsidRDefault="0078126C">
      <w:r>
        <w:rPr>
          <w:rFonts w:hint="eastAsia"/>
        </w:rPr>
        <w:t>（省略）</w:t>
      </w:r>
    </w:p>
    <w:p w14:paraId="167DB99C" w14:textId="77777777" w:rsidR="0078126C" w:rsidRDefault="0078126C"/>
    <w:p w14:paraId="527D6C90" w14:textId="1FEC8198" w:rsidR="0078126C" w:rsidRDefault="0078126C">
      <w:pPr>
        <w:rPr>
          <w:rFonts w:hint="eastAsia"/>
        </w:rPr>
      </w:pPr>
      <w:r>
        <w:rPr>
          <w:rFonts w:hint="eastAsia"/>
        </w:rPr>
        <w:t>引用文献</w:t>
      </w:r>
    </w:p>
    <w:p w14:paraId="406AF0A2" w14:textId="77777777" w:rsidR="005E4ECD" w:rsidRPr="005E4ECD" w:rsidRDefault="0078126C" w:rsidP="005E4ECD">
      <w:pPr>
        <w:pStyle w:val="aa"/>
      </w:pPr>
      <w:r>
        <w:fldChar w:fldCharType="begin"/>
      </w:r>
      <w:r w:rsidR="005E4ECD">
        <w:instrText xml:space="preserve"> ADDIN ZOTERO_BIBL {"uncited":[],"omitted":[],"custom":[]} CSL_BIBLIOGRAPHY </w:instrText>
      </w:r>
      <w:r>
        <w:fldChar w:fldCharType="separate"/>
      </w:r>
      <w:r w:rsidR="005E4ECD" w:rsidRPr="005E4ECD">
        <w:t>1.</w:t>
      </w:r>
      <w:r w:rsidR="005E4ECD" w:rsidRPr="005E4ECD">
        <w:tab/>
        <w:t>Goal 2 | Department of Economic and Social Affairs [Internet]. [cited 2026 Apr 14]. Available from: https://sdgs.un.org/goals/goal2#progress_and_info</w:t>
      </w:r>
    </w:p>
    <w:p w14:paraId="619E5662" w14:textId="77777777" w:rsidR="005E4ECD" w:rsidRPr="005E4ECD" w:rsidRDefault="005E4ECD" w:rsidP="005E4ECD">
      <w:pPr>
        <w:pStyle w:val="aa"/>
      </w:pPr>
      <w:r w:rsidRPr="005E4ECD">
        <w:t>2.</w:t>
      </w:r>
      <w:r w:rsidRPr="005E4ECD">
        <w:tab/>
        <w:t>FAO, IFAD, UNICEF, WFP, WHO. The State of Food Security and Nutrition in the World 2025. Addressing high food price inflation for food security and nutrition [Internet]. Rome, Italy: FAO; IFAD; UNICEF; WFP; WHO; 2025 [cited 2026 Apr 14]. 234 p. (The State of Food Security and Nutrition in the World (SOFI); no. 2025). Available from: https://openknowledge.fao.org/handle/20.500.14283/cd6008en doi:10.4060/cd6008en</w:t>
      </w:r>
    </w:p>
    <w:p w14:paraId="1264DE26" w14:textId="77777777" w:rsidR="005E4ECD" w:rsidRPr="005E4ECD" w:rsidRDefault="005E4ECD" w:rsidP="005E4ECD">
      <w:pPr>
        <w:pStyle w:val="aa"/>
      </w:pPr>
      <w:r w:rsidRPr="005E4ECD">
        <w:t>3.</w:t>
      </w:r>
      <w:r w:rsidRPr="005E4ECD">
        <w:tab/>
        <w:t>Richi FT, Alam S. From hidden hunger to double burden: Bangladesh’s urgent need to prioritize diet quality. Lancet Reg Health Southeast Asia. 2025 Oct;41:100673. doi:10.1016/j.lansea.2025.100673 PubMed PMID: 41079369; PubMed Central PMCID: PMC12509728.</w:t>
      </w:r>
    </w:p>
    <w:p w14:paraId="42AB0489" w14:textId="77777777" w:rsidR="005E4ECD" w:rsidRPr="005E4ECD" w:rsidRDefault="005E4ECD" w:rsidP="005E4ECD">
      <w:pPr>
        <w:pStyle w:val="aa"/>
      </w:pPr>
      <w:r w:rsidRPr="005E4ECD">
        <w:t>4.</w:t>
      </w:r>
      <w:r w:rsidRPr="005E4ECD">
        <w:tab/>
        <w:t xml:space="preserve">Dargenio VN, </w:t>
      </w:r>
      <w:proofErr w:type="spellStart"/>
      <w:r w:rsidRPr="005E4ECD">
        <w:t>Sgarro</w:t>
      </w:r>
      <w:proofErr w:type="spellEnd"/>
      <w:r w:rsidRPr="005E4ECD">
        <w:t xml:space="preserve"> N, La Grasta G, </w:t>
      </w:r>
      <w:proofErr w:type="spellStart"/>
      <w:r w:rsidRPr="005E4ECD">
        <w:t>Begucci</w:t>
      </w:r>
      <w:proofErr w:type="spellEnd"/>
      <w:r w:rsidRPr="005E4ECD">
        <w:t xml:space="preserve"> M, Castellaneta SP, Dargenio C, et al. Hidden Hunger in Pediatric Obesity: Redefining Malnutrition Through Macronutrient Quality and Micronutrient Deficiency. Nutrients. 2025 Nov;17(22):3601. doi:10.3390/nu17223601 PubMed PMID: 41305652; PubMed Central PMCID: PMC12655118.</w:t>
      </w:r>
    </w:p>
    <w:p w14:paraId="35D9E678" w14:textId="77777777" w:rsidR="005E4ECD" w:rsidRPr="005E4ECD" w:rsidRDefault="005E4ECD" w:rsidP="005E4ECD">
      <w:pPr>
        <w:pStyle w:val="aa"/>
      </w:pPr>
      <w:r w:rsidRPr="005E4ECD">
        <w:t>5.</w:t>
      </w:r>
      <w:r w:rsidRPr="005E4ECD">
        <w:tab/>
        <w:t>IDF Diabetes Atlas 2025 | Global Diabetes Data &amp; Insights [Internet]. [cited 2026 Apr 14]. Available from: https://diabetesatlas.org/resources/idf-diabetes-atlas-2025/#</w:t>
      </w:r>
    </w:p>
    <w:p w14:paraId="036B5640" w14:textId="77777777" w:rsidR="005E4ECD" w:rsidRPr="005E4ECD" w:rsidRDefault="005E4ECD" w:rsidP="005E4ECD">
      <w:pPr>
        <w:pStyle w:val="aa"/>
      </w:pPr>
      <w:r w:rsidRPr="005E4ECD">
        <w:t>6.</w:t>
      </w:r>
      <w:r w:rsidRPr="005E4ECD">
        <w:tab/>
        <w:t xml:space="preserve">Shekar M, Popkin B. Obesity: Health and Economic Consequences of an Impending Global Challenge [Internet]. Washington, DC: World Bank; 2020 [cited 2026 Apr 14]. Available from: </w:t>
      </w:r>
      <w:r w:rsidRPr="005E4ECD">
        <w:lastRenderedPageBreak/>
        <w:t>https://hdl.handle.net/10986/32383 doi:10.1596/978-1-4648-1491-4</w:t>
      </w:r>
    </w:p>
    <w:p w14:paraId="47D881C2" w14:textId="77777777" w:rsidR="005E4ECD" w:rsidRPr="005E4ECD" w:rsidRDefault="005E4ECD" w:rsidP="005E4ECD">
      <w:pPr>
        <w:pStyle w:val="aa"/>
      </w:pPr>
      <w:r w:rsidRPr="005E4ECD">
        <w:t>7.</w:t>
      </w:r>
      <w:r w:rsidRPr="005E4ECD">
        <w:tab/>
        <w:t>World Obesity Federation [Internet]. [cited 2026 Apr 14]. World Obesity Atlas 2022. Available from: https://www.worldobesity.org/resources/resource-library/world-obesity-atlas-2022</w:t>
      </w:r>
    </w:p>
    <w:p w14:paraId="535169E6" w14:textId="30FAC115" w:rsidR="0078126C" w:rsidRDefault="0078126C">
      <w:pPr>
        <w:rPr>
          <w:rFonts w:hint="eastAsia"/>
        </w:rPr>
      </w:pPr>
      <w:r>
        <w:fldChar w:fldCharType="end"/>
      </w:r>
    </w:p>
    <w:sectPr w:rsidR="0078126C">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swiss"/>
    <w:pitch w:val="variable"/>
    <w:sig w:usb0="E0000AFF" w:usb1="500078FF" w:usb2="00000021" w:usb3="00000000" w:csb0="000001BF" w:csb1="00000000"/>
  </w:font>
  <w:font w:name="ＭＳ Ｐゴシック">
    <w:panose1 w:val="020B0600070205080204"/>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160"/>
    <w:multiLevelType w:val="multilevel"/>
    <w:tmpl w:val="CE145B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3B94E26"/>
    <w:multiLevelType w:val="multilevel"/>
    <w:tmpl w:val="74E4E77C"/>
    <w:lvl w:ilvl="0">
      <w:start w:val="1"/>
      <w:numFmt w:val="decimal"/>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
      <w:lvlText w:val="%9"/>
      <w:lvlJc w:val="left"/>
      <w:pPr>
        <w:tabs>
          <w:tab w:val="num" w:pos="0"/>
        </w:tabs>
        <w:ind w:left="3780" w:hanging="420"/>
      </w:pPr>
    </w:lvl>
  </w:abstractNum>
  <w:num w:numId="1" w16cid:durableId="1676229078">
    <w:abstractNumId w:val="1"/>
  </w:num>
  <w:num w:numId="2" w16cid:durableId="161582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48"/>
    <w:rsid w:val="00175133"/>
    <w:rsid w:val="00425D1F"/>
    <w:rsid w:val="00587937"/>
    <w:rsid w:val="005E4D1E"/>
    <w:rsid w:val="005E4ECD"/>
    <w:rsid w:val="006F2C6B"/>
    <w:rsid w:val="006F5876"/>
    <w:rsid w:val="0078126C"/>
    <w:rsid w:val="007A59B2"/>
    <w:rsid w:val="007F55FD"/>
    <w:rsid w:val="008F053A"/>
    <w:rsid w:val="00DB2B98"/>
    <w:rsid w:val="00E01496"/>
    <w:rsid w:val="00F60988"/>
    <w:rsid w:val="00F706D2"/>
    <w:rsid w:val="00F80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E705B7"/>
  <w15:docId w15:val="{9D6883EB-1EFB-4212-8612-9B1C67E0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ahoma"/>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ＭＳ Ｐゴシック"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qFormat/>
    <w:pPr>
      <w:suppressLineNumbers/>
    </w:pPr>
    <w:rPr>
      <w:rFonts w:cs="Mangal"/>
    </w:rPr>
  </w:style>
  <w:style w:type="paragraph" w:styleId="a8">
    <w:name w:val="List Paragraph"/>
    <w:basedOn w:val="a"/>
    <w:qFormat/>
    <w:pPr>
      <w:ind w:left="840"/>
    </w:pPr>
  </w:style>
  <w:style w:type="numbering" w:customStyle="1" w:styleId="a9">
    <w:name w:val="記号なし"/>
    <w:qFormat/>
  </w:style>
  <w:style w:type="paragraph" w:styleId="aa">
    <w:name w:val="Bibliography"/>
    <w:basedOn w:val="a"/>
    <w:next w:val="a"/>
    <w:uiPriority w:val="37"/>
    <w:unhideWhenUsed/>
    <w:rsid w:val="0078126C"/>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2031</Words>
  <Characters>11581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dc:creator>
  <dc:description/>
  <cp:lastModifiedBy>Minato Nakazawa</cp:lastModifiedBy>
  <cp:revision>16</cp:revision>
  <cp:lastPrinted>2016-04-25T11:30:00Z</cp:lastPrinted>
  <dcterms:created xsi:type="dcterms:W3CDTF">2015-04-13T23:48:00Z</dcterms:created>
  <dcterms:modified xsi:type="dcterms:W3CDTF">2026-04-14T01:39:00Z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ZOTERO_PREF_1">
    <vt:lpwstr>&lt;data data-version="3" zotero-version="7.0.32"&gt;&lt;session id="XWPA9eJe"/&gt;&lt;style id="http://www.zotero.org/styles/nlm-citation-sequence" locale="en-US" hasBibliography="1" bibliographyStyleHasBeenSet="1"/&gt;&lt;prefs&gt;&lt;pref name="fieldType" value="Field"/&gt;&lt;pref na</vt:lpwstr>
  </property>
  <property fmtid="{D5CDD505-2E9C-101B-9397-08002B2CF9AE}" pid="7" name="ZOTERO_PREF_2">
    <vt:lpwstr>me="automaticJournalAbbreviations" value="true"/&gt;&lt;/prefs&gt;&lt;/data&gt;</vt:lpwstr>
  </property>
</Properties>
</file>